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8864e7ff234f6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EQUADOR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EQUADOR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25fd0db582b4481"/>
      <w:footerReference xmlns:r="http://schemas.openxmlformats.org/officeDocument/2006/relationships" w:type="default" r:id="Rf0b85d33ce1a4a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EQUADOR INVEST AS   ·   Org.nr 920 149 340   ·   Tjuvholmen allé 19   ·   0252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EQUADOR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5fd0db582b4481" /><Relationship Type="http://schemas.openxmlformats.org/officeDocument/2006/relationships/footer" Target="/word/footer1.xml" Id="Rf0b85d33ce1a4afb" /></Relationships>
</file>