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20f630b06744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Skage I Namdalen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Skage I Namdalen,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260b044c3c4769"/>
      <w:footerReference xmlns:r="http://schemas.openxmlformats.org/officeDocument/2006/relationships" w:type="default" r:id="Re734a8ee53c6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OSPA AS   ·   Org.nr 920 430 163   ·   Tetlivegen 143   ·   7860 SKAGE I NAMDALEN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60b044c3c4769" /><Relationship Type="http://schemas.openxmlformats.org/officeDocument/2006/relationships/footer" Target="/word/footer1.xml" Id="Re734a8ee53c64ad3" /></Relationships>
</file>