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3e438dfd6242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VENNOR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VENNOR INVEST AS</w:t>
      </w:r>
    </w:p>
    <w:sectPr>
      <w:headerReference xmlns:r="http://schemas.openxmlformats.org/officeDocument/2006/relationships" w:type="default" r:id="Rad792efdc9f94153"/>
      <w:footerReference xmlns:r="http://schemas.openxmlformats.org/officeDocument/2006/relationships" w:type="default" r:id="R3806dcae89a64d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VENNOR INVEST AS   ·   Org.nr 920 765 327   ·   Bolignummer H0201, Brønngata 67   ·   4024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VENNOR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792efdc9f94153" /><Relationship Type="http://schemas.openxmlformats.org/officeDocument/2006/relationships/footer" Target="/word/footer1.xml" Id="R3806dcae89a64daa" /></Relationships>
</file>