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c816b7865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Adminco.</w:t>
      </w:r>
    </w:p>
    <w:sectPr>
      <w:headerReference xmlns:r="http://schemas.openxmlformats.org/officeDocument/2006/relationships" w:type="default" r:id="Ra28e9b4143ce48b6"/>
      <w:footerReference xmlns:r="http://schemas.openxmlformats.org/officeDocument/2006/relationships" w:type="default" r:id="R8b885c607b09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e9b4143ce48b6" /><Relationship Type="http://schemas.openxmlformats.org/officeDocument/2006/relationships/footer" Target="/word/footer1.xml" Id="R8b885c607b094739" /></Relationships>
</file>