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eeb24ffe7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834d122fa04c86"/>
      <w:footerReference xmlns:r="http://schemas.openxmlformats.org/officeDocument/2006/relationships" w:type="default" r:id="Re58ef9d16193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 INVEST AS   ·   Org.nr 920 920 713   ·   Vestheiveien 21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34d122fa04c86" /><Relationship Type="http://schemas.openxmlformats.org/officeDocument/2006/relationships/footer" Target="/word/footer1.xml" Id="Re58ef9d161934ff2" /></Relationships>
</file>