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b1cc198ac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BIEN 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BIEN 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51c844a82a42fb"/>
      <w:footerReference xmlns:r="http://schemas.openxmlformats.org/officeDocument/2006/relationships" w:type="default" r:id="Reb9700d65ff5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RR AS   ·   Org.nr 920 998 151   ·   c/o Gry Merete Langhelle, Einerveien 39   ·   1405 LANGHUS   ·   Tlf. 94 87 55 55   ·   post@bienrr.no   ·   www.bienrr.no/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1c844a82a42fb" /><Relationship Type="http://schemas.openxmlformats.org/officeDocument/2006/relationships/footer" Target="/word/footer1.xml" Id="Reb9700d65ff547ed" /></Relationships>
</file>