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d64612a254e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AKSJELAG AS</w:t>
      </w:r>
    </w:p>
    <w:sectPr>
      <w:headerReference xmlns:r="http://schemas.openxmlformats.org/officeDocument/2006/relationships" w:type="default" r:id="R1a7d98d6ffd94bce"/>
      <w:footerReference xmlns:r="http://schemas.openxmlformats.org/officeDocument/2006/relationships" w:type="default" r:id="Ra77a007537f2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AKSJELAG AS   ·   Org.nr 921 041 004   ·   Gimsbruvegen 9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AKSJELAG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d98d6ffd94bce" /><Relationship Type="http://schemas.openxmlformats.org/officeDocument/2006/relationships/footer" Target="/word/footer1.xml" Id="Ra77a007537f2459d" /></Relationships>
</file>