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f19f719dd4d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INVEST AS</w:t>
      </w:r>
    </w:p>
    <w:sectPr>
      <w:headerReference xmlns:r="http://schemas.openxmlformats.org/officeDocument/2006/relationships" w:type="default" r:id="R65f83f0d21e449ec"/>
      <w:footerReference xmlns:r="http://schemas.openxmlformats.org/officeDocument/2006/relationships" w:type="default" r:id="R50be8279dbe843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INVEST AS   ·   Org.nr 921 087 012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83f0d21e449ec" /><Relationship Type="http://schemas.openxmlformats.org/officeDocument/2006/relationships/footer" Target="/word/footer1.xml" Id="R50be8279dbe84332" /></Relationships>
</file>