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eb398a5884f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LST REVISJON AS</w:t>
      </w:r>
    </w:p>
    <w:sectPr>
      <w:headerReference xmlns:r="http://schemas.openxmlformats.org/officeDocument/2006/relationships" w:type="default" r:id="R8edcc04ab9304211"/>
      <w:footerReference xmlns:r="http://schemas.openxmlformats.org/officeDocument/2006/relationships" w:type="default" r:id="Ra0ccad8ae644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LST REVISJON AS   ·   Org.nr 921 087 101   ·   Kolbotnveien 7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cc04ab9304211" /><Relationship Type="http://schemas.openxmlformats.org/officeDocument/2006/relationships/footer" Target="/word/footer1.xml" Id="Ra0ccad8ae6444c8e" /></Relationships>
</file>