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0bc220d0eb42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SIX CAPITAL AS</w:t>
      </w:r>
    </w:p>
    <w:sectPr>
      <w:headerReference xmlns:r="http://schemas.openxmlformats.org/officeDocument/2006/relationships" w:type="default" r:id="R3cb19505e80842f8"/>
      <w:footerReference xmlns:r="http://schemas.openxmlformats.org/officeDocument/2006/relationships" w:type="default" r:id="Rcd8081b273414e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SIX CAPITAL AS   ·   Org.nr 921 159 951   ·   c/o Vibeke Ulrichsen, Inkognitogata 45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SIX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b19505e80842f8" /><Relationship Type="http://schemas.openxmlformats.org/officeDocument/2006/relationships/footer" Target="/word/footer1.xml" Id="Rcd8081b273414e78" /></Relationships>
</file>