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9fd94d62343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DNA AS</w:t>
      </w:r>
    </w:p>
    <w:sectPr>
      <w:headerReference xmlns:r="http://schemas.openxmlformats.org/officeDocument/2006/relationships" w:type="default" r:id="R57360b7c4a444244"/>
      <w:footerReference xmlns:r="http://schemas.openxmlformats.org/officeDocument/2006/relationships" w:type="default" r:id="Ref929280f425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DNA AS   ·   Org.nr 921 238 746   ·   Smeltedigelen 1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60b7c4a444244" /><Relationship Type="http://schemas.openxmlformats.org/officeDocument/2006/relationships/footer" Target="/word/footer1.xml" Id="Ref929280f425402d" /></Relationships>
</file>