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900ed6c9b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MIROBO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MIROBO AS</w:t>
      </w:r>
    </w:p>
    <w:sectPr>
      <w:headerReference xmlns:r="http://schemas.openxmlformats.org/officeDocument/2006/relationships" w:type="default" r:id="R4d608f1e73824e51"/>
      <w:footerReference xmlns:r="http://schemas.openxmlformats.org/officeDocument/2006/relationships" w:type="default" r:id="R9be127c32ef2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MIROBO AS   ·   Org.nr 921 258 755   ·   Ruglandveien 184B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MIROBO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08f1e73824e51" /><Relationship Type="http://schemas.openxmlformats.org/officeDocument/2006/relationships/footer" Target="/word/footer1.xml" Id="R9be127c32ef24d1e" /></Relationships>
</file>