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ea85abb1f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UNITED ADVENTURES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UNITED ADVENTURES AS</w:t>
      </w:r>
    </w:p>
    <w:sectPr>
      <w:headerReference xmlns:r="http://schemas.openxmlformats.org/officeDocument/2006/relationships" w:type="default" r:id="R8a7c27e8ae7040c6"/>
      <w:footerReference xmlns:r="http://schemas.openxmlformats.org/officeDocument/2006/relationships" w:type="default" r:id="R17791967a3b7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UNITED ADVENTURES AS   ·   Org.nr 921 407 130   ·   c/o Anniken Fjelberg, Thomas Heftyes gate 64C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UNITED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c27e8ae7040c6" /><Relationship Type="http://schemas.openxmlformats.org/officeDocument/2006/relationships/footer" Target="/word/footer1.xml" Id="R17791967a3b749df" /></Relationships>
</file>