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898ef7d194e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FRYDENBØ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FRYDENBØ INVESTMENT AS</w:t>
      </w:r>
    </w:p>
    <w:sectPr>
      <w:headerReference xmlns:r="http://schemas.openxmlformats.org/officeDocument/2006/relationships" w:type="default" r:id="R0f4693db1b934152"/>
      <w:footerReference xmlns:r="http://schemas.openxmlformats.org/officeDocument/2006/relationships" w:type="default" r:id="Re21bc92e958f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FRYDENBØ INVESTMENT AS   ·   Org.nr 921 631 383   ·   Damsgårdsveien 135   ·   5160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FRYDENBØ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693db1b934152" /><Relationship Type="http://schemas.openxmlformats.org/officeDocument/2006/relationships/footer" Target="/word/footer1.xml" Id="Re21bc92e958f4c7d" /></Relationships>
</file>