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e4328a1fc1e451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CRU ASSET MANAGEMENT AS</w:t>
      </w:r>
    </w:p>
    <w:sectPr>
      <w:headerReference xmlns:r="http://schemas.openxmlformats.org/officeDocument/2006/relationships" w:type="default" r:id="Rf7040982962447c8"/>
      <w:footerReference xmlns:r="http://schemas.openxmlformats.org/officeDocument/2006/relationships" w:type="default" r:id="Rf2cf7a8f571b4ab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CRU ASSET MANAGEMENT AS   ·   Org.nr 921 635 435   ·   c/o Frode Røste Solvang, Lørenveien 37   ·   0585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CRU ASSET MANAGEMENT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7040982962447c8" /><Relationship Type="http://schemas.openxmlformats.org/officeDocument/2006/relationships/footer" Target="/word/footer1.xml" Id="Rf2cf7a8f571b4ab6" /></Relationships>
</file>