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ba429e422c44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BILLINGS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BILLINGS AS</w:t>
      </w:r>
    </w:p>
    <w:sectPr>
      <w:headerReference xmlns:r="http://schemas.openxmlformats.org/officeDocument/2006/relationships" w:type="default" r:id="R2a09ac694fad4156"/>
      <w:footerReference xmlns:r="http://schemas.openxmlformats.org/officeDocument/2006/relationships" w:type="default" r:id="Raf8ef0bf2a3440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BILLINGS AS   ·   Org.nr 921 687 311   ·   Høyenhallveien 31B   ·   0678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BILLINGS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09ac694fad4156" /><Relationship Type="http://schemas.openxmlformats.org/officeDocument/2006/relationships/footer" Target="/word/footer1.xml" Id="Raf8ef0bf2a3440f3" /></Relationships>
</file>