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f66026e34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BILLINGS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BILLINGS AS</w:t>
      </w:r>
    </w:p>
    <w:sectPr>
      <w:headerReference xmlns:r="http://schemas.openxmlformats.org/officeDocument/2006/relationships" w:type="default" r:id="R4165c6c271d94ec9"/>
      <w:footerReference xmlns:r="http://schemas.openxmlformats.org/officeDocument/2006/relationships" w:type="default" r:id="Rb119ba8e1149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5c6c271d94ec9" /><Relationship Type="http://schemas.openxmlformats.org/officeDocument/2006/relationships/footer" Target="/word/footer1.xml" Id="Rb119ba8e114941a0" /></Relationships>
</file>