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9ee9818e1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EXPLORE VIEW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b533fa26db1a42c1"/>
      <w:footerReference xmlns:r="http://schemas.openxmlformats.org/officeDocument/2006/relationships" w:type="default" r:id="Rac4c7de0025b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3fa26db1a42c1" /><Relationship Type="http://schemas.openxmlformats.org/officeDocument/2006/relationships/footer" Target="/word/footer1.xml" Id="Rac4c7de0025b41b2" /></Relationships>
</file>