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1ce18c357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VIEW HOLDING AS</w:t>
      </w:r>
    </w:p>
    <w:sectPr>
      <w:headerReference xmlns:r="http://schemas.openxmlformats.org/officeDocument/2006/relationships" w:type="default" r:id="R51ebede6cba843be"/>
      <w:footerReference xmlns:r="http://schemas.openxmlformats.org/officeDocument/2006/relationships" w:type="default" r:id="R857cc988c3f3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bede6cba843be" /><Relationship Type="http://schemas.openxmlformats.org/officeDocument/2006/relationships/footer" Target="/word/footer1.xml" Id="R857cc988c3f34e03" /></Relationships>
</file>