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f015e3f4942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TRULS HERMAN HOLM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HERMAN HOLM AS</w:t>
      </w:r>
    </w:p>
    <w:sectPr>
      <w:headerReference xmlns:r="http://schemas.openxmlformats.org/officeDocument/2006/relationships" w:type="default" r:id="R84077fb572164515"/>
      <w:footerReference xmlns:r="http://schemas.openxmlformats.org/officeDocument/2006/relationships" w:type="default" r:id="Rb0ecf49aa7f1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HERMAN HOLM AS   ·   Org.nr 921 858 833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HERMAN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77fb572164515" /><Relationship Type="http://schemas.openxmlformats.org/officeDocument/2006/relationships/footer" Target="/word/footer1.xml" Id="Rb0ecf49aa7f14045" /></Relationships>
</file>