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dae123649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KEITH GOODTOWN INDUSTRIES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KEITH GOODTOWN INDUSTRIES AS</w:t>
      </w:r>
    </w:p>
    <w:sectPr>
      <w:headerReference xmlns:r="http://schemas.openxmlformats.org/officeDocument/2006/relationships" w:type="default" r:id="Rbf1b1b8dc8aa433f"/>
      <w:footerReference xmlns:r="http://schemas.openxmlformats.org/officeDocument/2006/relationships" w:type="default" r:id="R9a02339e3816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KEITH GOODTOWN INDUSTRIES AS   ·   Org.nr 921 860 765   ·   C/O Ketil Gjerstad, Nils Collett Vogts vei 17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KEITH GOODTOWN INDUSTRIES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b1b8dc8aa433f" /><Relationship Type="http://schemas.openxmlformats.org/officeDocument/2006/relationships/footer" Target="/word/footer1.xml" Id="R9a02339e38164f75" /></Relationships>
</file>