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64f14b168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CECNOR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CECNOR AS</w:t>
      </w:r>
    </w:p>
    <w:sectPr>
      <w:headerReference xmlns:r="http://schemas.openxmlformats.org/officeDocument/2006/relationships" w:type="default" r:id="Rce805294f84e4957"/>
      <w:footerReference xmlns:r="http://schemas.openxmlformats.org/officeDocument/2006/relationships" w:type="default" r:id="Rfc575f79190f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CECNOR AS   ·   Org.nr 921 889 739   ·   c/o Cecilie Norén, Eva Nansens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05294f84e4957" /><Relationship Type="http://schemas.openxmlformats.org/officeDocument/2006/relationships/footer" Target="/word/footer1.xml" Id="Rfc575f79190f4f21" /></Relationships>
</file>