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b8074e1f1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CECNOR AS</w:t>
      </w:r>
    </w:p>
    <w:sectPr>
      <w:headerReference xmlns:r="http://schemas.openxmlformats.org/officeDocument/2006/relationships" w:type="default" r:id="Raf0f178bbedd473e"/>
      <w:footerReference xmlns:r="http://schemas.openxmlformats.org/officeDocument/2006/relationships" w:type="default" r:id="Ref5217016431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f178bbedd473e" /><Relationship Type="http://schemas.openxmlformats.org/officeDocument/2006/relationships/footer" Target="/word/footer1.xml" Id="Ref52170164314cef" /></Relationships>
</file>