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cca94f5c7242a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ROCKSOLID AS</w:t>
      </w:r>
    </w:p>
    <w:sectPr>
      <w:headerReference xmlns:r="http://schemas.openxmlformats.org/officeDocument/2006/relationships" w:type="default" r:id="Rede886cecdcd45fa"/>
      <w:footerReference xmlns:r="http://schemas.openxmlformats.org/officeDocument/2006/relationships" w:type="default" r:id="R38e3209e46d64f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ROCKSOLID AS   ·   Org.nr 921 890 516   ·   Olav Selvaags plass 5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ROCKSOLID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e886cecdcd45fa" /><Relationship Type="http://schemas.openxmlformats.org/officeDocument/2006/relationships/footer" Target="/word/footer1.xml" Id="R38e3209e46d64f9c" /></Relationships>
</file>