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c34aec180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FLYVENDE ELEFANT AS</w:t>
      </w:r>
    </w:p>
    <w:sectPr>
      <w:headerReference xmlns:r="http://schemas.openxmlformats.org/officeDocument/2006/relationships" w:type="default" r:id="Ra5a981a117e44f89"/>
      <w:footerReference xmlns:r="http://schemas.openxmlformats.org/officeDocument/2006/relationships" w:type="default" r:id="Ra0f6ee3379a6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FLYVENDE ELEFANT AS   ·   Org.nr 921 891 636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FLYVENDE ELEFANT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981a117e44f89" /><Relationship Type="http://schemas.openxmlformats.org/officeDocument/2006/relationships/footer" Target="/word/footer1.xml" Id="Ra0f6ee3379a642ca" /></Relationships>
</file>