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cec1ee935247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DAB HOLDING AS</w:t>
      </w:r>
    </w:p>
    <w:sectPr>
      <w:headerReference xmlns:r="http://schemas.openxmlformats.org/officeDocument/2006/relationships" w:type="default" r:id="R28153d9d7d334935"/>
      <w:footerReference xmlns:r="http://schemas.openxmlformats.org/officeDocument/2006/relationships" w:type="default" r:id="Rc32281d336264b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DAB HOLDING AS   ·   Org.nr 921 893 035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153d9d7d334935" /><Relationship Type="http://schemas.openxmlformats.org/officeDocument/2006/relationships/footer" Target="/word/footer1.xml" Id="Rc32281d336264b13" /></Relationships>
</file>