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70ca5a8cb649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GRENSELØS INVEST AS</w:t>
      </w:r>
    </w:p>
    <w:sectPr>
      <w:headerReference xmlns:r="http://schemas.openxmlformats.org/officeDocument/2006/relationships" w:type="default" r:id="Rd0ca4e4e590e43d8"/>
      <w:footerReference xmlns:r="http://schemas.openxmlformats.org/officeDocument/2006/relationships" w:type="default" r:id="Rff3d08502551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GRENSELØS INVEST AS   ·   Org.nr 922 025 894   ·   c/o Merete Borg Larsen, Frederik Stangs gate 41A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GRENSELØS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ca4e4e590e43d8" /><Relationship Type="http://schemas.openxmlformats.org/officeDocument/2006/relationships/footer" Target="/word/footer1.xml" Id="Rff3d0850255148b6" /></Relationships>
</file>