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c9e9a1c9448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SMEBBS HOLDING AS</w:t>
      </w:r>
    </w:p>
    <w:sectPr>
      <w:headerReference xmlns:r="http://schemas.openxmlformats.org/officeDocument/2006/relationships" w:type="default" r:id="Ra2bb13855ec74af9"/>
      <w:footerReference xmlns:r="http://schemas.openxmlformats.org/officeDocument/2006/relationships" w:type="default" r:id="R2fb73817ccce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b13855ec74af9" /><Relationship Type="http://schemas.openxmlformats.org/officeDocument/2006/relationships/footer" Target="/word/footer1.xml" Id="R2fb73817ccce4863" /></Relationships>
</file>