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e6dd50275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SNOWBALL SOFTWARE GROUP AS</w:t>
      </w:r>
    </w:p>
    <w:sectPr>
      <w:headerReference xmlns:r="http://schemas.openxmlformats.org/officeDocument/2006/relationships" w:type="default" r:id="Ra4de83b556044339"/>
      <w:footerReference xmlns:r="http://schemas.openxmlformats.org/officeDocument/2006/relationships" w:type="default" r:id="Re68b8506b7d0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SNOWBALL SOFTWARE GROUP AS   ·   Org.nr 922 182 795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SNOWBALL SOFTWARE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e83b556044339" /><Relationship Type="http://schemas.openxmlformats.org/officeDocument/2006/relationships/footer" Target="/word/footer1.xml" Id="Re68b8506b7d04e0e" /></Relationships>
</file>