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0ed3aab28c42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ENDOH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ENDOH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5024df563f5428c"/>
      <w:footerReference xmlns:r="http://schemas.openxmlformats.org/officeDocument/2006/relationships" w:type="default" r:id="Rf404629b078c45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ENDOH AS   ·   Org.nr 922 413 495   ·   Gustav Vigelands vei 64   ·   4023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ENDOH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024df563f5428c" /><Relationship Type="http://schemas.openxmlformats.org/officeDocument/2006/relationships/footer" Target="/word/footer1.xml" Id="Rf404629b078c45b2" /></Relationships>
</file>