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52ccefc1f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HETLEVIK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HETLEVIK AS</w:t>
      </w:r>
    </w:p>
    <w:sectPr>
      <w:headerReference xmlns:r="http://schemas.openxmlformats.org/officeDocument/2006/relationships" w:type="default" r:id="R8b658e4210dc44ab"/>
      <w:footerReference xmlns:r="http://schemas.openxmlformats.org/officeDocument/2006/relationships" w:type="default" r:id="R723515f100ad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HETLEVIK AS   ·   Org.nr 922 779 368   ·   Fanavollen 22B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58e4210dc44ab" /><Relationship Type="http://schemas.openxmlformats.org/officeDocument/2006/relationships/footer" Target="/word/footer1.xml" Id="R723515f100ad4840" /></Relationships>
</file>