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39d75fdce842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Olsvik,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MYHROS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MYHROS AS</w:t>
      </w:r>
    </w:p>
    <w:sectPr>
      <w:headerReference xmlns:r="http://schemas.openxmlformats.org/officeDocument/2006/relationships" w:type="default" r:id="R80ecf97abaee434c"/>
      <w:footerReference xmlns:r="http://schemas.openxmlformats.org/officeDocument/2006/relationships" w:type="default" r:id="Rf8e6482a5e7d41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MYHROS AS   ·   Org.nr 923 138 366   ·   c/o Rune Myhre Rosvold, Fæsteråsen 94   ·   5184 OLSVIK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MYHROS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ecf97abaee434c" /><Relationship Type="http://schemas.openxmlformats.org/officeDocument/2006/relationships/footer" Target="/word/footer1.xml" Id="Rf8e6482a5e7d414f" /></Relationships>
</file>