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d8a0ebde8349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RINGGÅRDEN AS</w:t>
      </w:r>
    </w:p>
    <w:sectPr>
      <w:headerReference xmlns:r="http://schemas.openxmlformats.org/officeDocument/2006/relationships" w:type="default" r:id="R16cfe22c6d8b4b5e"/>
      <w:footerReference xmlns:r="http://schemas.openxmlformats.org/officeDocument/2006/relationships" w:type="default" r:id="R626348ebddf04c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RINGGÅRDEN AS   ·   Org.nr 923 142 533   ·  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cfe22c6d8b4b5e" /><Relationship Type="http://schemas.openxmlformats.org/officeDocument/2006/relationships/footer" Target="/word/footer1.xml" Id="R626348ebddf04ce1" /></Relationships>
</file>