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920d70c74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 HOLDING AS</w:t>
      </w:r>
    </w:p>
    <w:sectPr>
      <w:headerReference xmlns:r="http://schemas.openxmlformats.org/officeDocument/2006/relationships" w:type="default" r:id="R95525a1767be4c04"/>
      <w:footerReference xmlns:r="http://schemas.openxmlformats.org/officeDocument/2006/relationships" w:type="default" r:id="Rac057b18706a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 HOLDING AS   ·   Org.nr 923 401 830   ·   Hoeggvegen 70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25a1767be4c04" /><Relationship Type="http://schemas.openxmlformats.org/officeDocument/2006/relationships/footer" Target="/word/footer1.xml" Id="Rac057b18706a495b" /></Relationships>
</file>