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c411fc1b1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KIRSTI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KIRSTI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cfc39544f461a"/>
      <w:footerReference xmlns:r="http://schemas.openxmlformats.org/officeDocument/2006/relationships" w:type="default" r:id="Rdcf3a7ca29e5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KIRSTI INVEST AS   ·   Org.nr 923 478 175   ·   Sørhagen 16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KIRSTI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cfc39544f461a" /><Relationship Type="http://schemas.openxmlformats.org/officeDocument/2006/relationships/footer" Target="/word/footer1.xml" Id="Rdcf3a7ca29e5483f" /></Relationships>
</file>