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f478f499b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HODLING AS</w:t>
      </w:r>
    </w:p>
    <w:sectPr>
      <w:headerReference xmlns:r="http://schemas.openxmlformats.org/officeDocument/2006/relationships" w:type="default" r:id="R6b6ab70353494e4c"/>
      <w:footerReference xmlns:r="http://schemas.openxmlformats.org/officeDocument/2006/relationships" w:type="default" r:id="R50609e808d49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HODLING AS   ·   Org.nr 923 552 995   ·   Malmøgata 11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HODLING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ab70353494e4c" /><Relationship Type="http://schemas.openxmlformats.org/officeDocument/2006/relationships/footer" Target="/word/footer1.xml" Id="R50609e808d494cd4" /></Relationships>
</file>