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f14244f3f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SOOL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SOOL AS</w:t>
      </w:r>
    </w:p>
    <w:sectPr>
      <w:headerReference xmlns:r="http://schemas.openxmlformats.org/officeDocument/2006/relationships" w:type="default" r:id="Rd6abe41fe8144d86"/>
      <w:footerReference xmlns:r="http://schemas.openxmlformats.org/officeDocument/2006/relationships" w:type="default" r:id="Ra4e5aba74683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SOOL AS   ·   Org.nr 923 623 973   ·   c/o Magnus Solvik, Nordseter terrasse 11B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be41fe8144d86" /><Relationship Type="http://schemas.openxmlformats.org/officeDocument/2006/relationships/footer" Target="/word/footer1.xml" Id="Ra4e5aba7468347f7" /></Relationships>
</file>