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5d62b1635e4e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TERRA HOLDING AS</w:t>
      </w:r>
    </w:p>
    <w:sectPr>
      <w:headerReference xmlns:r="http://schemas.openxmlformats.org/officeDocument/2006/relationships" w:type="default" r:id="R2ab0388c4f584844"/>
      <w:footerReference xmlns:r="http://schemas.openxmlformats.org/officeDocument/2006/relationships" w:type="default" r:id="R98056c7d314644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TERRA HOLDING AS   ·   Org.nr 923 748 849   ·   Barstølveien 11   ·   4636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TERRA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b0388c4f584844" /><Relationship Type="http://schemas.openxmlformats.org/officeDocument/2006/relationships/footer" Target="/word/footer1.xml" Id="R98056c7d31464422" /></Relationships>
</file>