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b47ff504e40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UMF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UMF INVEST AS</w:t>
      </w:r>
    </w:p>
    <w:sectPr>
      <w:headerReference xmlns:r="http://schemas.openxmlformats.org/officeDocument/2006/relationships" w:type="default" r:id="Rbfd801f7c5ed448d"/>
      <w:footerReference xmlns:r="http://schemas.openxmlformats.org/officeDocument/2006/relationships" w:type="default" r:id="R9d52ae8420a249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UMF INVEST AS   ·   Org.nr 923 804 404   ·   Daleveien 288   ·   4329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UMF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d801f7c5ed448d" /><Relationship Type="http://schemas.openxmlformats.org/officeDocument/2006/relationships/footer" Target="/word/footer1.xml" Id="R9d52ae8420a249c6" /></Relationships>
</file>