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bef5631784a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a6014c74454e99"/>
      <w:footerReference xmlns:r="http://schemas.openxmlformats.org/officeDocument/2006/relationships" w:type="default" r:id="Re3331340449945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STORMAST AS   ·   Org.nr 923 976 612   ·   c/o Anton Lorenz Bondesen, Halvdan Svartes gate 46E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6014c74454e99" /><Relationship Type="http://schemas.openxmlformats.org/officeDocument/2006/relationships/footer" Target="/word/footer1.xml" Id="Re3331340449945d2" /></Relationships>
</file>