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222d77bf8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e68eded3140ba"/>
      <w:footerReference xmlns:r="http://schemas.openxmlformats.org/officeDocument/2006/relationships" w:type="default" r:id="R5aa58c0334b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HAFRAK AS   ·   Org.nr 923 976 655   ·   Anders Tvedts gate 2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e68eded3140ba" /><Relationship Type="http://schemas.openxmlformats.org/officeDocument/2006/relationships/footer" Target="/word/footer1.xml" Id="R5aa58c0334b740fc" /></Relationships>
</file>