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ad5f84143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LUMINOUS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LUMINOUS AS</w:t>
      </w:r>
    </w:p>
    <w:sectPr>
      <w:headerReference xmlns:r="http://schemas.openxmlformats.org/officeDocument/2006/relationships" w:type="default" r:id="R3887f51de0804d0c"/>
      <w:footerReference xmlns:r="http://schemas.openxmlformats.org/officeDocument/2006/relationships" w:type="default" r:id="R02c618145b7a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LUMINOUS AS   ·   Org.nr 924 039 213   ·   Sommerfuglveien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LUMINOUS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7f51de0804d0c" /><Relationship Type="http://schemas.openxmlformats.org/officeDocument/2006/relationships/footer" Target="/word/footer1.xml" Id="R02c618145b7a44ec" /></Relationships>
</file>