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2d22abd1f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Tjodalyng,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KSA HOLDING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KSA HOLDING II AS</w:t>
      </w:r>
    </w:p>
    <w:sectPr>
      <w:headerReference xmlns:r="http://schemas.openxmlformats.org/officeDocument/2006/relationships" w:type="default" r:id="R246a3a18f9934feb"/>
      <w:footerReference xmlns:r="http://schemas.openxmlformats.org/officeDocument/2006/relationships" w:type="default" r:id="Rc7b058279fc8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KSA HOLDING II AS   ·   Org.nr 924 193 557   ·   Østbyveien 3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KSA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a3a18f9934feb" /><Relationship Type="http://schemas.openxmlformats.org/officeDocument/2006/relationships/footer" Target="/word/footer1.xml" Id="Rc7b058279fc84398" /></Relationships>
</file>