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095b9128e4d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USTERABBEN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USTERABBEN AS</w:t>
      </w:r>
    </w:p>
    <w:sectPr>
      <w:headerReference xmlns:r="http://schemas.openxmlformats.org/officeDocument/2006/relationships" w:type="default" r:id="R2bbdda71eec14abf"/>
      <w:footerReference xmlns:r="http://schemas.openxmlformats.org/officeDocument/2006/relationships" w:type="default" r:id="R03bccaf346f141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USTERABBEN AS   ·   Org.nr 924 199 903   ·   c/o Fredrik Sunde,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USTERABBEN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bdda71eec14abf" /><Relationship Type="http://schemas.openxmlformats.org/officeDocument/2006/relationships/footer" Target="/word/footer1.xml" Id="R03bccaf346f141d4" /></Relationships>
</file>