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9a2a9d83d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29d5144ab84c98"/>
      <w:footerReference xmlns:r="http://schemas.openxmlformats.org/officeDocument/2006/relationships" w:type="default" r:id="Rdc544bdec57e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ODINJA INVEST AS   ·   Org.nr 924 209 755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9d5144ab84c98" /><Relationship Type="http://schemas.openxmlformats.org/officeDocument/2006/relationships/footer" Target="/word/footer1.xml" Id="Rdc544bdec57e47c4" /></Relationships>
</file>