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db87ff3af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73c3eceda40fd"/>
      <w:footerReference xmlns:r="http://schemas.openxmlformats.org/officeDocument/2006/relationships" w:type="default" r:id="R848557e4fff4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HOLDINGS AS   ·   Org.nr 924 329 866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73c3eceda40fd" /><Relationship Type="http://schemas.openxmlformats.org/officeDocument/2006/relationships/footer" Target="/word/footer1.xml" Id="R848557e4fff44443" /></Relationships>
</file>