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03fdc5fd3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NYHAVN 3 AS.</w:t>
      </w:r>
    </w:p>
    <w:sectPr>
      <w:headerReference xmlns:r="http://schemas.openxmlformats.org/officeDocument/2006/relationships" w:type="default" r:id="Rbdd3f9da2a6a4f6f"/>
      <w:footerReference xmlns:r="http://schemas.openxmlformats.org/officeDocument/2006/relationships" w:type="default" r:id="Rffa512e6f5f9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3f9da2a6a4f6f" /><Relationship Type="http://schemas.openxmlformats.org/officeDocument/2006/relationships/footer" Target="/word/footer1.xml" Id="Rffa512e6f5f94654" /></Relationships>
</file>