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748a2f7e04c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NYHAVN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3 AS</w:t>
      </w:r>
    </w:p>
    <w:sectPr>
      <w:headerReference xmlns:r="http://schemas.openxmlformats.org/officeDocument/2006/relationships" w:type="default" r:id="Rf20798f24f5049ba"/>
      <w:footerReference xmlns:r="http://schemas.openxmlformats.org/officeDocument/2006/relationships" w:type="default" r:id="Raedc65ed8181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3 AS   ·   Org.nr 924 379 421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798f24f5049ba" /><Relationship Type="http://schemas.openxmlformats.org/officeDocument/2006/relationships/footer" Target="/word/footer1.xml" Id="Raedc65ed81814a3e" /></Relationships>
</file>