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cc457c251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SAREC LØNN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SAREC LØNN AS</w:t>
      </w:r>
    </w:p>
    <w:sectPr>
      <w:headerReference xmlns:r="http://schemas.openxmlformats.org/officeDocument/2006/relationships" w:type="default" r:id="R182cccc533b148cc"/>
      <w:footerReference xmlns:r="http://schemas.openxmlformats.org/officeDocument/2006/relationships" w:type="default" r:id="R1860f16393a4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SAREC LØNN AS   ·   Org.nr 924 390 115   ·   Tærudgata 5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SAREC LØNN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cccc533b148cc" /><Relationship Type="http://schemas.openxmlformats.org/officeDocument/2006/relationships/footer" Target="/word/footer1.xml" Id="R1860f16393a44947" /></Relationships>
</file>