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c03bfd9bf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Hafslundsøy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Hafslundsøy,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d907b4ba94d45"/>
      <w:footerReference xmlns:r="http://schemas.openxmlformats.org/officeDocument/2006/relationships" w:type="default" r:id="Re65e0d6bdeeb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THANG INVEST AS   ·   Org.nr 924 506 938   ·   Rødsøyveien 27A   ·   1734 HAFSLUNDSØY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d907b4ba94d45" /><Relationship Type="http://schemas.openxmlformats.org/officeDocument/2006/relationships/footer" Target="/word/footer1.xml" Id="Re65e0d6bdeeb4012" /></Relationships>
</file>